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DCC" w:rsidRPr="00751DDC" w:rsidRDefault="00751DDC" w:rsidP="00751DD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СОВЕТ ДЕПУТАТОВ </w:t>
      </w:r>
      <w:r w:rsidR="00894DCC" w:rsidRPr="00751DDC">
        <w:rPr>
          <w:rFonts w:ascii="Times New Roman" w:hAnsi="Times New Roman" w:cs="Times New Roman"/>
          <w:b/>
          <w:sz w:val="28"/>
          <w:szCs w:val="28"/>
        </w:rPr>
        <w:t>ТРОИЦКОГО СЕЛЬСОВЕТА</w:t>
      </w:r>
    </w:p>
    <w:p w:rsidR="00894DCC" w:rsidRPr="00751DDC" w:rsidRDefault="00894DCC" w:rsidP="00894D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1DDC">
        <w:rPr>
          <w:rFonts w:ascii="Times New Roman" w:hAnsi="Times New Roman" w:cs="Times New Roman"/>
          <w:b/>
          <w:sz w:val="28"/>
          <w:szCs w:val="28"/>
        </w:rPr>
        <w:t>ЧИСТООЗЕРНОГО РАЙОНА</w:t>
      </w:r>
      <w:r w:rsidR="000A78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51DDC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894DCC" w:rsidRPr="000A781F" w:rsidRDefault="000A781F" w:rsidP="00894D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781F">
        <w:rPr>
          <w:rFonts w:ascii="Times New Roman" w:hAnsi="Times New Roman" w:cs="Times New Roman"/>
          <w:sz w:val="28"/>
          <w:szCs w:val="28"/>
        </w:rPr>
        <w:t>(шестого созыва)</w:t>
      </w:r>
    </w:p>
    <w:p w:rsidR="00894DCC" w:rsidRPr="00751DDC" w:rsidRDefault="00894DCC" w:rsidP="00894D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4DCC" w:rsidRPr="00751DDC" w:rsidRDefault="00894DCC" w:rsidP="00894D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1DD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751DDC" w:rsidRDefault="00894DCC" w:rsidP="00751D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781F">
        <w:rPr>
          <w:rFonts w:ascii="Times New Roman" w:hAnsi="Times New Roman" w:cs="Times New Roman"/>
          <w:sz w:val="28"/>
          <w:szCs w:val="28"/>
        </w:rPr>
        <w:t>(первой сессии)</w:t>
      </w:r>
    </w:p>
    <w:p w:rsidR="000A781F" w:rsidRDefault="000A781F" w:rsidP="00751D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781F" w:rsidRDefault="000A781F" w:rsidP="00751D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роицкое</w:t>
      </w:r>
    </w:p>
    <w:p w:rsidR="000A781F" w:rsidRPr="000A781F" w:rsidRDefault="000A781F" w:rsidP="00751D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4DCC" w:rsidRPr="000A781F" w:rsidRDefault="00894DCC" w:rsidP="00751D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781F">
        <w:rPr>
          <w:rFonts w:ascii="Times New Roman" w:hAnsi="Times New Roman" w:cs="Times New Roman"/>
          <w:sz w:val="28"/>
          <w:szCs w:val="28"/>
        </w:rPr>
        <w:t>от 29</w:t>
      </w:r>
      <w:r w:rsidR="000A781F">
        <w:rPr>
          <w:rFonts w:ascii="Times New Roman" w:hAnsi="Times New Roman" w:cs="Times New Roman"/>
          <w:sz w:val="28"/>
          <w:szCs w:val="28"/>
        </w:rPr>
        <w:t>.09.</w:t>
      </w:r>
      <w:r w:rsidRPr="000A781F">
        <w:rPr>
          <w:rFonts w:ascii="Times New Roman" w:hAnsi="Times New Roman" w:cs="Times New Roman"/>
          <w:sz w:val="28"/>
          <w:szCs w:val="28"/>
        </w:rPr>
        <w:t xml:space="preserve">2020г.      </w:t>
      </w:r>
      <w:r w:rsidR="000A781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A781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751DDC" w:rsidRPr="000A781F">
        <w:rPr>
          <w:rFonts w:ascii="Times New Roman" w:hAnsi="Times New Roman" w:cs="Times New Roman"/>
          <w:sz w:val="28"/>
          <w:szCs w:val="28"/>
        </w:rPr>
        <w:t xml:space="preserve">                 № 4</w:t>
      </w:r>
    </w:p>
    <w:p w:rsidR="00894DCC" w:rsidRPr="00751DDC" w:rsidRDefault="00894DCC" w:rsidP="00894DC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94DCC" w:rsidRPr="00751DDC" w:rsidRDefault="00894DCC" w:rsidP="00894DC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94DCC" w:rsidRPr="00751DDC" w:rsidRDefault="000A781F" w:rsidP="00894D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положения</w:t>
      </w:r>
      <w:r w:rsidRPr="00751DDC">
        <w:rPr>
          <w:rFonts w:ascii="Times New Roman" w:hAnsi="Times New Roman" w:cs="Times New Roman"/>
          <w:b/>
          <w:sz w:val="28"/>
          <w:szCs w:val="28"/>
        </w:rPr>
        <w:t xml:space="preserve"> о постоянной комиссии по финансам, </w:t>
      </w:r>
    </w:p>
    <w:p w:rsidR="00894DCC" w:rsidRPr="00751DDC" w:rsidRDefault="000A781F" w:rsidP="00894D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1DDC">
        <w:rPr>
          <w:rFonts w:ascii="Times New Roman" w:hAnsi="Times New Roman" w:cs="Times New Roman"/>
          <w:b/>
          <w:sz w:val="28"/>
          <w:szCs w:val="28"/>
        </w:rPr>
        <w:t>бюджету и налоговой политике.</w:t>
      </w:r>
    </w:p>
    <w:p w:rsidR="00894DCC" w:rsidRDefault="00894DCC" w:rsidP="00894D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894DCC" w:rsidRPr="00751DDC" w:rsidRDefault="00894DCC" w:rsidP="00894D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781F" w:rsidRDefault="00894DCC" w:rsidP="00894D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ab/>
        <w:t>Руководствуясь Федеральным законом № 131-ФЗ от 06.10.2003г  «Об общих принципах организации местного самоуправления в Российской Федерации», Уставом Троицкого сельсовета, Регламентом Совета депутатов Троицкого сельсовета (принятый 1-ой сессией шестого созыва от 29.09.2020г.),  Совет депутатов Троицкого сельсовета</w:t>
      </w:r>
      <w:r w:rsidR="000A781F">
        <w:rPr>
          <w:rFonts w:ascii="Times New Roman" w:hAnsi="Times New Roman" w:cs="Times New Roman"/>
          <w:sz w:val="28"/>
          <w:szCs w:val="28"/>
        </w:rPr>
        <w:t xml:space="preserve"> Чистоозерного района Новосибирской области</w:t>
      </w:r>
    </w:p>
    <w:p w:rsidR="00894DCC" w:rsidRPr="00751DDC" w:rsidRDefault="00894DCC" w:rsidP="00894D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 xml:space="preserve"> </w:t>
      </w:r>
      <w:r w:rsidR="000A781F" w:rsidRPr="000A781F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894DCC" w:rsidRPr="00751DDC" w:rsidRDefault="00894DCC" w:rsidP="00894DC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>Утвердить Положение «О постоянной комиссии Совета депутатов Троицкого сельсовета по финансам, бюджету и налоговой политике» (приложение).</w:t>
      </w:r>
    </w:p>
    <w:p w:rsidR="00894DCC" w:rsidRPr="00751DDC" w:rsidRDefault="00894DCC" w:rsidP="00894DC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принятия.</w:t>
      </w:r>
    </w:p>
    <w:p w:rsidR="00894DCC" w:rsidRPr="00751DDC" w:rsidRDefault="00894DCC" w:rsidP="00894DCC">
      <w:pPr>
        <w:rPr>
          <w:rFonts w:ascii="Times New Roman" w:hAnsi="Times New Roman" w:cs="Times New Roman"/>
          <w:sz w:val="28"/>
          <w:szCs w:val="28"/>
        </w:rPr>
      </w:pPr>
    </w:p>
    <w:p w:rsidR="00894DCC" w:rsidRPr="00751DDC" w:rsidRDefault="00894DCC" w:rsidP="00894D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>И.о. Главы Троицкого сельсовета</w:t>
      </w:r>
    </w:p>
    <w:p w:rsidR="00894DCC" w:rsidRPr="00751DDC" w:rsidRDefault="00894DCC" w:rsidP="00894D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 xml:space="preserve">Чистоозерного района                                              </w:t>
      </w:r>
      <w:r w:rsidRPr="00751DDC">
        <w:rPr>
          <w:rFonts w:ascii="Times New Roman" w:hAnsi="Times New Roman" w:cs="Times New Roman"/>
          <w:sz w:val="28"/>
          <w:szCs w:val="28"/>
        </w:rPr>
        <w:tab/>
      </w:r>
      <w:r w:rsidRPr="00751DDC">
        <w:rPr>
          <w:rFonts w:ascii="Times New Roman" w:hAnsi="Times New Roman" w:cs="Times New Roman"/>
          <w:sz w:val="28"/>
          <w:szCs w:val="28"/>
        </w:rPr>
        <w:tab/>
        <w:t>Л.В.Семиренко</w:t>
      </w:r>
    </w:p>
    <w:p w:rsidR="00894DCC" w:rsidRPr="00751DDC" w:rsidRDefault="00894DCC" w:rsidP="00894D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94DCC" w:rsidRPr="00751DDC" w:rsidRDefault="00894DCC" w:rsidP="00894DCC">
      <w:pPr>
        <w:rPr>
          <w:rFonts w:ascii="Times New Roman" w:hAnsi="Times New Roman" w:cs="Times New Roman"/>
          <w:sz w:val="28"/>
          <w:szCs w:val="28"/>
        </w:rPr>
      </w:pPr>
    </w:p>
    <w:p w:rsidR="00894DCC" w:rsidRDefault="008D662D" w:rsidP="008D6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8D662D" w:rsidRDefault="008D662D" w:rsidP="008D6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Троицкого сельсовета </w:t>
      </w:r>
    </w:p>
    <w:p w:rsidR="008D662D" w:rsidRDefault="008D662D" w:rsidP="008D6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Чистоозерного района </w:t>
      </w:r>
    </w:p>
    <w:p w:rsidR="008D662D" w:rsidRPr="00751DDC" w:rsidRDefault="008D662D" w:rsidP="008D6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</w:t>
      </w:r>
      <w:r w:rsidR="00B77C68">
        <w:rPr>
          <w:rFonts w:ascii="Times New Roman" w:hAnsi="Times New Roman" w:cs="Times New Roman"/>
          <w:sz w:val="28"/>
          <w:szCs w:val="28"/>
        </w:rPr>
        <w:t>Г.П.Шерстобитова</w:t>
      </w:r>
      <w:bookmarkStart w:id="0" w:name="_GoBack"/>
      <w:bookmarkEnd w:id="0"/>
    </w:p>
    <w:p w:rsidR="00894DCC" w:rsidRPr="00751DDC" w:rsidRDefault="00894DCC" w:rsidP="008D6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br w:type="page"/>
      </w:r>
    </w:p>
    <w:p w:rsidR="005B3D57" w:rsidRPr="00751DDC" w:rsidRDefault="000A781F" w:rsidP="005B3D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5B3D57" w:rsidRPr="00751DDC">
        <w:rPr>
          <w:rFonts w:ascii="Times New Roman" w:hAnsi="Times New Roman" w:cs="Times New Roman"/>
          <w:sz w:val="28"/>
          <w:szCs w:val="28"/>
        </w:rPr>
        <w:t>риложение</w:t>
      </w:r>
    </w:p>
    <w:p w:rsidR="005B3D57" w:rsidRPr="00751DDC" w:rsidRDefault="005B3D57" w:rsidP="005B3D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>к решению</w:t>
      </w:r>
    </w:p>
    <w:p w:rsidR="005B3D57" w:rsidRPr="00751DDC" w:rsidRDefault="005B3D57" w:rsidP="005B3D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5B3D57" w:rsidRPr="00751DDC" w:rsidRDefault="005B3D57" w:rsidP="005B3D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>Троицкого сельсовета</w:t>
      </w:r>
    </w:p>
    <w:p w:rsidR="005B3D57" w:rsidRPr="00751DDC" w:rsidRDefault="005B3D57" w:rsidP="005B3D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>от 29.09.2020г. № 4</w:t>
      </w:r>
    </w:p>
    <w:p w:rsidR="005B3D57" w:rsidRPr="00751DDC" w:rsidRDefault="005B3D57" w:rsidP="005B3D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B3D57" w:rsidRPr="00751DDC" w:rsidRDefault="005B3D57" w:rsidP="005B3D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1DDC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5B3D57" w:rsidRPr="00751DDC" w:rsidRDefault="005B3D57" w:rsidP="005B3D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1DDC">
        <w:rPr>
          <w:rFonts w:ascii="Times New Roman" w:hAnsi="Times New Roman" w:cs="Times New Roman"/>
          <w:b/>
          <w:sz w:val="28"/>
          <w:szCs w:val="28"/>
        </w:rPr>
        <w:t>О ПОСТОЯННОЙ КОМИССИИ СОВЕТА ДЕПУТАТОВ ТРОИЦКОГО</w:t>
      </w:r>
    </w:p>
    <w:p w:rsidR="005B3D57" w:rsidRPr="00751DDC" w:rsidRDefault="005B3D57" w:rsidP="005B3D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1DDC">
        <w:rPr>
          <w:rFonts w:ascii="Times New Roman" w:hAnsi="Times New Roman" w:cs="Times New Roman"/>
          <w:b/>
          <w:sz w:val="28"/>
          <w:szCs w:val="28"/>
        </w:rPr>
        <w:t>СЕЛЬСОВЕТА ПО ФИНАНСАМ, БЮДЖЕТУ И НАЛОГОВОЙ ПОЛИТИКЕ</w:t>
      </w:r>
    </w:p>
    <w:p w:rsidR="005B3D57" w:rsidRPr="00751DDC" w:rsidRDefault="005B3D57" w:rsidP="005B3D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3D57" w:rsidRPr="000A781F" w:rsidRDefault="005B3D57" w:rsidP="005B3D57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781F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5B3D57" w:rsidRPr="00751DDC" w:rsidRDefault="005B3D57" w:rsidP="005B3D57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 xml:space="preserve"> Постоянная комиссия Троицкого сельсовета по финансам, бюджету и налоговой политике (далее – комиссия) формируется в соответствии с Регламентом Совета депутатов Троицкого сельсовета на основании заявлений депутатов. Состав комиссии утверждается на сессии Совета депутатов Троицкого сельсовета.</w:t>
      </w:r>
    </w:p>
    <w:p w:rsidR="005B3D57" w:rsidRPr="00751DDC" w:rsidRDefault="005B3D57" w:rsidP="005B3D57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 xml:space="preserve"> Комиссия является постоянно действующим органом Совета депутатов Троицкого сельсовета, его структурным подразделением и действует в течение срока полномочий Совета депутатов Троицкого сельсовета шестого созыва.</w:t>
      </w:r>
    </w:p>
    <w:p w:rsidR="005B3D57" w:rsidRPr="00751DDC" w:rsidRDefault="005B3D57" w:rsidP="005B3D57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 xml:space="preserve"> Комиссия ответственна перед Советом депутатов Троицкого сельсовета и ему подотчетна, выполняет поручения Совета депутатов Троицкого сельсовета, председателя и его заместителя.</w:t>
      </w:r>
    </w:p>
    <w:p w:rsidR="005B3D57" w:rsidRPr="00751DDC" w:rsidRDefault="005B3D57" w:rsidP="005B3D57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 xml:space="preserve"> Комиссия в своей деятельности руководствуется Конституцией РФ, Федеральными законами, Бюджетным и Налоговым Кодексами РФ, законами Новосибирской области, Уставом Троицкого сельсовета, Регламентом Совета депутатов Троицкого сельсовета, решениями Совета депутатов Троицкого сельсовета и настоящим положением.</w:t>
      </w:r>
    </w:p>
    <w:p w:rsidR="005B3D57" w:rsidRPr="00751DDC" w:rsidRDefault="005B3D57" w:rsidP="005B3D57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 xml:space="preserve"> Комиссия в рамках своей компетенции принимает участие в рассмотрении предложений, заявлений, обращений граждан, предприятий и организаций, поступающих в Совет депутатов Троицкого сельсовета.</w:t>
      </w:r>
    </w:p>
    <w:p w:rsidR="005B3D57" w:rsidRPr="00751DDC" w:rsidRDefault="005B3D57" w:rsidP="005B3D57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 xml:space="preserve"> Комиссия строит свою работу на основе коллективного, свободного, делового обсуждения и решения вопросов, а также гласности и инициативы членов комиссии, изучения и учета общественного мнения.</w:t>
      </w:r>
    </w:p>
    <w:p w:rsidR="005B3D57" w:rsidRPr="00751DDC" w:rsidRDefault="005B3D57" w:rsidP="005B3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3D57" w:rsidRPr="000A781F" w:rsidRDefault="005B3D57" w:rsidP="005B3D57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781F">
        <w:rPr>
          <w:rFonts w:ascii="Times New Roman" w:hAnsi="Times New Roman" w:cs="Times New Roman"/>
          <w:b/>
          <w:sz w:val="28"/>
          <w:szCs w:val="28"/>
        </w:rPr>
        <w:t>Функции Комиссии</w:t>
      </w:r>
    </w:p>
    <w:p w:rsidR="005B3D57" w:rsidRPr="00751DDC" w:rsidRDefault="005B3D57" w:rsidP="005B3D57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 xml:space="preserve"> В ведении комиссии находятся:</w:t>
      </w:r>
    </w:p>
    <w:p w:rsidR="005B3D57" w:rsidRPr="00751DDC" w:rsidRDefault="005B3D57" w:rsidP="005B3D5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>- рассмотрение проекта бюджета Троицкого сельсовета и отчета об исполнении бюджета;</w:t>
      </w:r>
    </w:p>
    <w:p w:rsidR="005B3D57" w:rsidRPr="00751DDC" w:rsidRDefault="005B3D57" w:rsidP="005B3D5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>- рассмотрение проектов планов и программ развития муниципального образования и отчетов об их исполнении;</w:t>
      </w:r>
    </w:p>
    <w:p w:rsidR="005B3D57" w:rsidRPr="00751DDC" w:rsidRDefault="005B3D57" w:rsidP="005B3D5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>- подготовка предложений по установлению местных налогов и сборов;</w:t>
      </w:r>
    </w:p>
    <w:p w:rsidR="005B3D57" w:rsidRPr="00751DDC" w:rsidRDefault="005B3D57" w:rsidP="005B3D5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lastRenderedPageBreak/>
        <w:t>- подготовка проектов решений Совета депутатов Троицкого сельсовета по вопросам, относящимся к ведению комиссии.</w:t>
      </w:r>
    </w:p>
    <w:p w:rsidR="005B3D57" w:rsidRPr="00751DDC" w:rsidRDefault="005B3D57" w:rsidP="005B3D5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>2.2. Комиссия осуществляет:</w:t>
      </w:r>
    </w:p>
    <w:p w:rsidR="005B3D57" w:rsidRPr="00751DDC" w:rsidRDefault="005B3D57" w:rsidP="005B3D5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>- организацию работы в Совете депутатов Троицкого сельсовета по своим направлениям деятельности;</w:t>
      </w:r>
    </w:p>
    <w:p w:rsidR="005B3D57" w:rsidRPr="00751DDC" w:rsidRDefault="005B3D57" w:rsidP="005B3D5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>- предварительное обсуждение проектов решений, вносимых на рассмотрение Совета депутатов Троицкого сельсовета, заключений к ним, рассмотрение поправок к проектам решений, принятых за основу;</w:t>
      </w:r>
    </w:p>
    <w:p w:rsidR="005B3D57" w:rsidRPr="00751DDC" w:rsidRDefault="005B3D57" w:rsidP="005B3D5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>- взаимодействие с другими постоянными комиссиями Совета депутатов Троицкого сельсовета, структурными подразделениями администрации при подготовке решений Совета депутатов Троицкого сельсовета;</w:t>
      </w:r>
    </w:p>
    <w:p w:rsidR="005B3D57" w:rsidRPr="00751DDC" w:rsidRDefault="005B3D57" w:rsidP="005B3D5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>- подготовку и представление на сессию Совета депутатов Троицкого сельсовета вопросов, подготовленных комиссией;</w:t>
      </w:r>
    </w:p>
    <w:p w:rsidR="005B3D57" w:rsidRPr="00751DDC" w:rsidRDefault="005B3D57" w:rsidP="005B3D5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>- рассмотрение информации и отчетов администрации по направлениям деятельности комиссии;</w:t>
      </w:r>
    </w:p>
    <w:p w:rsidR="005B3D57" w:rsidRPr="00751DDC" w:rsidRDefault="005B3D57" w:rsidP="005B3D5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>- сбор и анализ информации по вопросам, находящимся в ведении комиссии;</w:t>
      </w:r>
    </w:p>
    <w:p w:rsidR="005B3D57" w:rsidRPr="00751DDC" w:rsidRDefault="005B3D57" w:rsidP="005B3D5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>- перспективное и текущее планирование работы комиссии;</w:t>
      </w:r>
    </w:p>
    <w:p w:rsidR="005B3D57" w:rsidRPr="00751DDC" w:rsidRDefault="005B3D57" w:rsidP="005B3D5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>- представление информации и отчетов о работе комиссии Совету депутатов Троицкого сельсовета.</w:t>
      </w:r>
    </w:p>
    <w:p w:rsidR="005B3D57" w:rsidRPr="00751DDC" w:rsidRDefault="005B3D57" w:rsidP="005B3D5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5B3D57" w:rsidRPr="000A781F" w:rsidRDefault="005B3D57" w:rsidP="005B3D57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781F">
        <w:rPr>
          <w:rFonts w:ascii="Times New Roman" w:hAnsi="Times New Roman" w:cs="Times New Roman"/>
          <w:b/>
          <w:sz w:val="28"/>
          <w:szCs w:val="28"/>
        </w:rPr>
        <w:t>Комиссия имеет право:</w:t>
      </w:r>
    </w:p>
    <w:p w:rsidR="005B3D57" w:rsidRPr="00751DDC" w:rsidRDefault="005B3D57" w:rsidP="005B3D57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>- вносить на рассмотрение сессии Совета депутатов Троицкого сельсовета свои предложения по корректировке планов и программ развития;</w:t>
      </w:r>
    </w:p>
    <w:p w:rsidR="005B3D57" w:rsidRPr="00751DDC" w:rsidRDefault="005B3D57" w:rsidP="005B3D57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>- осуществлять текущий контроль за выполнением принятых планов и программ развития в течение года по утвержденному плану;</w:t>
      </w:r>
    </w:p>
    <w:p w:rsidR="005B3D57" w:rsidRPr="00751DDC" w:rsidRDefault="005B3D57" w:rsidP="005B3D57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>- осуществлять контроль за деятельностью управления финансов и налоговой политики;</w:t>
      </w:r>
    </w:p>
    <w:p w:rsidR="005B3D57" w:rsidRPr="00751DDC" w:rsidRDefault="005B3D57" w:rsidP="005B3D57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>- осуществлять контроль за исполнением решений Совета депутатов Троицкого сельсовета по другим вопросам, относящихся к ведению комиссии;</w:t>
      </w:r>
    </w:p>
    <w:p w:rsidR="005B3D57" w:rsidRPr="00751DDC" w:rsidRDefault="005B3D57" w:rsidP="005B3D57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>- запрашивать и получать в установленном порядке от администрации, ее структурных подразделений, органов государственной власти, предприятий, учреждений и организаций официальные справочные, аналитические, статистические и иные данные, необходимые для работы комиссии в соответствии с ее компетенцией;</w:t>
      </w:r>
    </w:p>
    <w:p w:rsidR="005B3D57" w:rsidRPr="00751DDC" w:rsidRDefault="005B3D57" w:rsidP="005B3D57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>- заслушивать на своих заседаниях доклады и сообщения должностных лиц администрации, государственных органов, предприятий, учреждений и организаций по вопросам исполнения решений Совета депутатов Троицкого сельсовета. Руководители указанных органов, предприятий, учреждений и организаций не позднее, чем за три дня уведомляются о предстоящем заседании комиссии и вопросах, вносимых на ее рассмотрение;</w:t>
      </w:r>
    </w:p>
    <w:p w:rsidR="005B3D57" w:rsidRPr="00751DDC" w:rsidRDefault="005B3D57" w:rsidP="005B3D57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 xml:space="preserve">- вносить на рассмотрение Совета депутатов Троицкого сельсовета, главы местного самоуправления предложения об изменении или отмене правовых актов, принятых Советом депутатов Троицкого сельсовета, должностными </w:t>
      </w:r>
      <w:r w:rsidRPr="00751DDC">
        <w:rPr>
          <w:rFonts w:ascii="Times New Roman" w:hAnsi="Times New Roman" w:cs="Times New Roman"/>
          <w:sz w:val="28"/>
          <w:szCs w:val="28"/>
        </w:rPr>
        <w:lastRenderedPageBreak/>
        <w:t>лицами органов местного самоуправления, в случае их несоответствия действующему законодательству, решениям Совета депутатов Троицкого сельсовета.</w:t>
      </w:r>
    </w:p>
    <w:p w:rsidR="005B3D57" w:rsidRPr="00751DDC" w:rsidRDefault="005B3D57" w:rsidP="005B3D57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>- образовывать рабочие группы для детальной проработки вопросов, рассматриваемых комиссией;</w:t>
      </w:r>
    </w:p>
    <w:p w:rsidR="005B3D57" w:rsidRPr="00751DDC" w:rsidRDefault="005B3D57" w:rsidP="005B3D57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>- устанавливать деловые контакты по вопросам компетенции комиссии с органами местного самоуправления, государственными органами, предприятиями, учреждениями и организациями.</w:t>
      </w:r>
    </w:p>
    <w:p w:rsidR="005B3D57" w:rsidRPr="00751DDC" w:rsidRDefault="005B3D57" w:rsidP="005B3D57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</w:p>
    <w:p w:rsidR="005B3D57" w:rsidRPr="000A781F" w:rsidRDefault="005B3D57" w:rsidP="005B3D57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781F">
        <w:rPr>
          <w:rFonts w:ascii="Times New Roman" w:hAnsi="Times New Roman" w:cs="Times New Roman"/>
          <w:b/>
          <w:sz w:val="28"/>
          <w:szCs w:val="28"/>
        </w:rPr>
        <w:t>Порядок работы комиссии</w:t>
      </w:r>
    </w:p>
    <w:p w:rsidR="005B3D57" w:rsidRPr="00751DDC" w:rsidRDefault="005B3D57" w:rsidP="005B3D57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 xml:space="preserve"> Комиссия проводит плановые заседания не реже двух раз в месяц в дни и часы, установленные решением комиссии.</w:t>
      </w:r>
    </w:p>
    <w:p w:rsidR="005B3D57" w:rsidRPr="00751DDC" w:rsidRDefault="005B3D57" w:rsidP="005B3D57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 xml:space="preserve"> Заседание комиссии правомочно, если на нем присутствуют более половины общего числа депутатов, членов комиссии. В случае невозможности присутствия на заседании комиссии депутат должен предупредить об этом председателя или секретаря комиссии.</w:t>
      </w:r>
    </w:p>
    <w:p w:rsidR="005B3D57" w:rsidRPr="00751DDC" w:rsidRDefault="005B3D57" w:rsidP="005B3D57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 xml:space="preserve"> Заседания комиссии являются открытыми. В работе комиссии с правом совещательного голоса могут принимать участие и другие депутаты Совета депутатов Троицкого сельсовета, должностные лица администрации. Закрытые заседания проводятся по решению комиссии.</w:t>
      </w:r>
    </w:p>
    <w:p w:rsidR="005B3D57" w:rsidRPr="00751DDC" w:rsidRDefault="005B3D57" w:rsidP="005B3D57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 xml:space="preserve"> Комиссия работает в соответствии с перспективными и квартальными планами работы, которые утверждаются на заседании комиссии. В планах должны быть указаны ответственные за подготовку проектов документов и решения вопросов, а также сроки исполнения и проведения заседаний комиссии.</w:t>
      </w:r>
    </w:p>
    <w:p w:rsidR="005B3D57" w:rsidRPr="00751DDC" w:rsidRDefault="005B3D57" w:rsidP="005B3D57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 xml:space="preserve"> Повестка заседания и необходимые материалы членам комиссии раздаются за три дня до заседания комиссии. </w:t>
      </w:r>
    </w:p>
    <w:p w:rsidR="005B3D57" w:rsidRPr="00751DDC" w:rsidRDefault="005B3D57" w:rsidP="005B3D57">
      <w:pPr>
        <w:pStyle w:val="a3"/>
        <w:spacing w:after="0" w:line="24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>На заседании комиссии могут быть включены внеплановые вопросы по предложению ее членов. Нерассмотренные вопросы переносятся на последующие заседания.</w:t>
      </w:r>
    </w:p>
    <w:p w:rsidR="005B3D57" w:rsidRPr="00751DDC" w:rsidRDefault="005B3D57" w:rsidP="005B3D57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 xml:space="preserve"> В необходимых случаях на заседании комиссии могут приглашаться руководители и должностные лица органов местного самоуправления, государственных органов, предприятий, учреждений, организаций, специалисты и ученые.</w:t>
      </w:r>
    </w:p>
    <w:p w:rsidR="005B3D57" w:rsidRPr="00751DDC" w:rsidRDefault="005B3D57" w:rsidP="005B3D57">
      <w:pPr>
        <w:spacing w:after="0" w:line="24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>По своему решению комиссия вправе назначить экспертизу проектов решений Совета депутатов Троицкого сельсовета, входящих в ее компетенцию, и привлекать специалистов, ученых различного профиля в качестве экспертов.</w:t>
      </w:r>
    </w:p>
    <w:p w:rsidR="005B3D57" w:rsidRPr="00751DDC" w:rsidRDefault="005B3D57" w:rsidP="005B3D57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 xml:space="preserve"> По решению комиссии на заседания могут приглашаться представители средств массовой информации.</w:t>
      </w:r>
    </w:p>
    <w:p w:rsidR="005B3D57" w:rsidRPr="00751DDC" w:rsidRDefault="005B3D57" w:rsidP="005B3D57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 xml:space="preserve"> Заседания комиссии ведет ее председатель, а при отсутствии председателя – его заместитель.</w:t>
      </w:r>
    </w:p>
    <w:p w:rsidR="005B3D57" w:rsidRPr="00751DDC" w:rsidRDefault="005B3D57" w:rsidP="005B3D57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 xml:space="preserve"> Решения комиссии принимаются большинством голосов, присутствующих на заседании членов комиссии. Решение об отмене </w:t>
      </w:r>
      <w:r w:rsidRPr="00751DDC">
        <w:rPr>
          <w:rFonts w:ascii="Times New Roman" w:hAnsi="Times New Roman" w:cs="Times New Roman"/>
          <w:sz w:val="28"/>
          <w:szCs w:val="28"/>
        </w:rPr>
        <w:lastRenderedPageBreak/>
        <w:t>ранее принятого решения комиссии считается принятым, если за это проголосует более половины членов комиссии.</w:t>
      </w:r>
    </w:p>
    <w:p w:rsidR="005B3D57" w:rsidRPr="00751DDC" w:rsidRDefault="005B3D57" w:rsidP="005B3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 xml:space="preserve">                  Решения и заключения комиссии подписываются ее председателем, а при отсутствии      председателя – его заместителем. Копии решений направляются должностным лицам, упомянутым в решении.</w:t>
      </w:r>
    </w:p>
    <w:p w:rsidR="005B3D57" w:rsidRPr="00751DDC" w:rsidRDefault="005B3D57" w:rsidP="005B3D5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>4.10.  На заседании комиссии ведется протокол. Протокол ведется секретарем. По окончании заседания протокол подписывается председателем и секретарем.</w:t>
      </w:r>
    </w:p>
    <w:p w:rsidR="005B3D57" w:rsidRPr="00751DDC" w:rsidRDefault="005B3D57" w:rsidP="005B3D5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>4.11. По поручению комиссии председатель, его заместитель или член комиссии могут выступить на сессии Совета депутатов Троицкого сельсовета по решению комиссии или по другим вопросам, входящим в компетенцию комиссии.</w:t>
      </w:r>
    </w:p>
    <w:p w:rsidR="005B3D57" w:rsidRPr="00751DDC" w:rsidRDefault="005B3D57" w:rsidP="005B3D5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>4.12. Член комиссии, на которого возложен контроль за выполнением принятого решения, в установленные сроки информирует комиссию о ходе его выполнения и вносит свои предложения о мерах по обеспечению своевременной реализации этого решения.</w:t>
      </w:r>
    </w:p>
    <w:p w:rsidR="005B3D57" w:rsidRPr="00751DDC" w:rsidRDefault="005B3D57" w:rsidP="005B3D5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>4.13. Комиссия регулярно информирует о своей работе Совет депутатов Троицкого сельсовета, председателя Совета депутатов Троицкого сельсовета и его заместителя.</w:t>
      </w:r>
    </w:p>
    <w:p w:rsidR="005B3D57" w:rsidRPr="00751DDC" w:rsidRDefault="005B3D57" w:rsidP="005B3D5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>4.14. В конце календарного года комиссия направляет Совету депутатов Троицкого сельсовета письменный отчет о своей деятельности.</w:t>
      </w:r>
    </w:p>
    <w:p w:rsidR="005B3D57" w:rsidRPr="00751DDC" w:rsidRDefault="005B3D57" w:rsidP="005B3D57">
      <w:pPr>
        <w:rPr>
          <w:rFonts w:ascii="Times New Roman" w:hAnsi="Times New Roman" w:cs="Times New Roman"/>
          <w:sz w:val="28"/>
          <w:szCs w:val="28"/>
        </w:rPr>
      </w:pPr>
    </w:p>
    <w:p w:rsidR="003F5C31" w:rsidRPr="00751DDC" w:rsidRDefault="003F5C31">
      <w:pPr>
        <w:rPr>
          <w:rFonts w:ascii="Times New Roman" w:hAnsi="Times New Roman" w:cs="Times New Roman"/>
          <w:sz w:val="28"/>
          <w:szCs w:val="28"/>
        </w:rPr>
      </w:pPr>
    </w:p>
    <w:sectPr w:rsidR="003F5C31" w:rsidRPr="00751DDC" w:rsidSect="00A434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E54A0"/>
    <w:multiLevelType w:val="multilevel"/>
    <w:tmpl w:val="270AF7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696F1A44"/>
    <w:multiLevelType w:val="hybridMultilevel"/>
    <w:tmpl w:val="609C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4DCC"/>
    <w:rsid w:val="000A781F"/>
    <w:rsid w:val="003F5C31"/>
    <w:rsid w:val="005B3D57"/>
    <w:rsid w:val="00751DDC"/>
    <w:rsid w:val="00894DCC"/>
    <w:rsid w:val="008D662D"/>
    <w:rsid w:val="00A43499"/>
    <w:rsid w:val="00B77C68"/>
    <w:rsid w:val="00C751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D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4DC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51D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1D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D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4DC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51D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1D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1357</Words>
  <Characters>7737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User</cp:lastModifiedBy>
  <cp:revision>11</cp:revision>
  <cp:lastPrinted>2020-10-06T12:40:00Z</cp:lastPrinted>
  <dcterms:created xsi:type="dcterms:W3CDTF">2020-09-28T09:49:00Z</dcterms:created>
  <dcterms:modified xsi:type="dcterms:W3CDTF">2020-10-12T05:18:00Z</dcterms:modified>
</cp:coreProperties>
</file>