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AA" w:rsidRPr="00B11B35" w:rsidRDefault="002052AA" w:rsidP="002052AA">
      <w:pPr>
        <w:tabs>
          <w:tab w:val="left" w:pos="426"/>
          <w:tab w:val="left" w:pos="567"/>
          <w:tab w:val="left" w:pos="2490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2052AA" w:rsidRPr="00B11B35" w:rsidRDefault="002052AA" w:rsidP="002052AA">
      <w:pPr>
        <w:tabs>
          <w:tab w:val="left" w:pos="426"/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2052AA" w:rsidRDefault="002052AA" w:rsidP="002052AA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52AA" w:rsidRPr="00B11B35" w:rsidRDefault="002052AA" w:rsidP="002052AA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АДМИНИСТРАЦИЯ  ТРОИЦКОГО СЕЛЬСОВЕТА</w:t>
      </w:r>
    </w:p>
    <w:p w:rsidR="002052AA" w:rsidRPr="00B11B35" w:rsidRDefault="002052AA" w:rsidP="002052A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1B3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600D0" w:rsidRPr="00B11B35" w:rsidRDefault="000600D0" w:rsidP="002052AA">
      <w:pPr>
        <w:tabs>
          <w:tab w:val="left" w:pos="8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2AA" w:rsidRPr="00B11B35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2052AA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Cs/>
          <w:color w:val="000000"/>
          <w:sz w:val="28"/>
          <w:szCs w:val="28"/>
        </w:rPr>
        <w:t>с. Троицкое</w:t>
      </w:r>
    </w:p>
    <w:p w:rsidR="002052AA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052AA" w:rsidRPr="00B11B35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052AA" w:rsidRDefault="002052AA" w:rsidP="002052AA">
      <w:pPr>
        <w:tabs>
          <w:tab w:val="left" w:pos="567"/>
        </w:tabs>
        <w:spacing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C75B3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.0</w:t>
      </w:r>
      <w:r w:rsidR="000600D0">
        <w:rPr>
          <w:rFonts w:ascii="Times New Roman" w:hAnsi="Times New Roman"/>
          <w:sz w:val="28"/>
          <w:szCs w:val="28"/>
        </w:rPr>
        <w:t>4</w:t>
      </w:r>
      <w:r w:rsidRPr="00B11B35">
        <w:rPr>
          <w:rFonts w:ascii="Times New Roman" w:hAnsi="Times New Roman"/>
          <w:sz w:val="28"/>
          <w:szCs w:val="28"/>
        </w:rPr>
        <w:t>.20</w:t>
      </w:r>
      <w:r w:rsidR="004C75B3">
        <w:rPr>
          <w:rFonts w:ascii="Times New Roman" w:hAnsi="Times New Roman"/>
          <w:sz w:val="28"/>
          <w:szCs w:val="28"/>
        </w:rPr>
        <w:t>21</w:t>
      </w:r>
      <w:r w:rsidRPr="00B11B35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№ </w:t>
      </w:r>
      <w:r w:rsidR="000600D0">
        <w:rPr>
          <w:rFonts w:ascii="Times New Roman" w:hAnsi="Times New Roman"/>
          <w:sz w:val="28"/>
          <w:szCs w:val="28"/>
        </w:rPr>
        <w:t>2</w:t>
      </w:r>
      <w:r w:rsidR="004C75B3">
        <w:rPr>
          <w:rFonts w:ascii="Times New Roman" w:hAnsi="Times New Roman"/>
          <w:sz w:val="28"/>
          <w:szCs w:val="28"/>
        </w:rPr>
        <w:t>3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создании патрульных групп на территории Троицкого сельсовета Чистоозерного района Новосибирской области</w:t>
      </w:r>
    </w:p>
    <w:p w:rsidR="000600D0" w:rsidRDefault="000600D0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00D0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целях качественной подготовки к пожароопасному периоду 20</w:t>
      </w:r>
      <w:r w:rsidR="000600D0">
        <w:rPr>
          <w:rFonts w:ascii="Times New Roman" w:hAnsi="Times New Roman"/>
          <w:sz w:val="28"/>
          <w:szCs w:val="28"/>
        </w:rPr>
        <w:t>2</w:t>
      </w:r>
      <w:r w:rsidR="004C75B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года, руководствуясь Правилами Противопожарного режима РФ утверждённых Постановлением Правительства РФ № 390 от 25.04.2012 года, в соответствии с требованиями Федеральных законов от 21.12.1994 г. № 69-ФЗ «О пожарной безопасности», от 21.12.1994 г. № 68-ФЗ «О защите населения и территорий от чрезвычайных ситуаций природного и техногенного характера», от 06.10.2003 г. № 131-ФЗ «Об общих принципах организации местного самоуправления в Российской Федерации», в целях оперативного реагирования на возможные чрезвычайные ситуации, нарушения пожарной безопасности, администрация Троицкого сельсовета </w:t>
      </w:r>
      <w:r w:rsidR="000600D0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</w:t>
      </w:r>
    </w:p>
    <w:p w:rsidR="002052AA" w:rsidRPr="004C75B3" w:rsidRDefault="002052AA" w:rsidP="002052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75B3">
        <w:rPr>
          <w:rFonts w:ascii="Times New Roman" w:hAnsi="Times New Roman"/>
          <w:b/>
          <w:sz w:val="28"/>
          <w:szCs w:val="28"/>
        </w:rPr>
        <w:t>ПОСТАНОВЛЯЕТ: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Создать патрульные группы для выполнения обязанностей в пожароопасный период по патрулированию территории поселения, мониторинга обстановки, связанной с природными пожарами, выявлению несанкционированных палов растительности, работы с населением по соблюдению правил пожарной безопасности (Приложение № 1).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Утвердить порядок организации и работы патрульной группы Троицкого сельсовета Чистоозерного района Новосибирской области (Приложение № 2).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Признать</w:t>
      </w:r>
      <w:r w:rsidRPr="00B25F13">
        <w:rPr>
          <w:rFonts w:ascii="Times New Roman" w:hAnsi="Times New Roman"/>
          <w:sz w:val="28"/>
          <w:szCs w:val="28"/>
        </w:rPr>
        <w:t xml:space="preserve"> утратившим  силу  постановление  администрации  </w:t>
      </w:r>
      <w:r>
        <w:rPr>
          <w:rFonts w:ascii="Times New Roman" w:hAnsi="Times New Roman"/>
          <w:sz w:val="28"/>
          <w:szCs w:val="28"/>
        </w:rPr>
        <w:t>Троицкого</w:t>
      </w:r>
      <w:r w:rsidRPr="00B25F13">
        <w:rPr>
          <w:rFonts w:ascii="Times New Roman" w:hAnsi="Times New Roman"/>
          <w:sz w:val="28"/>
          <w:szCs w:val="28"/>
        </w:rPr>
        <w:t xml:space="preserve"> сельсовета  Чистоозерного  района  Новосибирской  области  от  </w:t>
      </w:r>
      <w:r w:rsidR="004C75B3">
        <w:rPr>
          <w:rFonts w:ascii="Times New Roman" w:hAnsi="Times New Roman"/>
          <w:sz w:val="28"/>
          <w:szCs w:val="28"/>
        </w:rPr>
        <w:t>01</w:t>
      </w:r>
      <w:r w:rsidRPr="002322F0">
        <w:rPr>
          <w:rFonts w:ascii="Times New Roman" w:hAnsi="Times New Roman"/>
          <w:color w:val="000000"/>
          <w:sz w:val="28"/>
          <w:szCs w:val="28"/>
        </w:rPr>
        <w:t>.</w:t>
      </w:r>
      <w:r w:rsidR="004C75B3">
        <w:rPr>
          <w:rFonts w:ascii="Times New Roman" w:hAnsi="Times New Roman"/>
          <w:color w:val="000000"/>
          <w:sz w:val="28"/>
          <w:szCs w:val="28"/>
        </w:rPr>
        <w:t>04.2020г.</w:t>
      </w:r>
      <w:r w:rsidRPr="002322F0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4C75B3">
        <w:rPr>
          <w:rFonts w:ascii="Times New Roman" w:hAnsi="Times New Roman"/>
          <w:color w:val="000000"/>
          <w:sz w:val="28"/>
          <w:szCs w:val="28"/>
        </w:rPr>
        <w:t>21</w:t>
      </w:r>
      <w:r w:rsidRPr="002322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5F1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 создании патрульн</w:t>
      </w:r>
      <w:r w:rsidR="000600D0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групп на территории Троицкого сельсовета Чистоозерного района Новосибирской области</w:t>
      </w:r>
      <w:r w:rsidRPr="00B25F13">
        <w:rPr>
          <w:rFonts w:ascii="Times New Roman" w:hAnsi="Times New Roman"/>
          <w:sz w:val="28"/>
          <w:szCs w:val="28"/>
        </w:rPr>
        <w:t>».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5B3" w:rsidRDefault="004C75B3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E52412">
        <w:rPr>
          <w:rFonts w:ascii="Times New Roman" w:hAnsi="Times New Roman"/>
          <w:sz w:val="28"/>
          <w:szCs w:val="28"/>
        </w:rPr>
        <w:t xml:space="preserve"> Троицкого сельсовета</w:t>
      </w:r>
    </w:p>
    <w:p w:rsidR="004C75B3" w:rsidRDefault="004C75B3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2052AA" w:rsidRDefault="004C75B3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</w:t>
      </w:r>
      <w:r w:rsidR="00E52412">
        <w:rPr>
          <w:rFonts w:ascii="Times New Roman" w:hAnsi="Times New Roman"/>
          <w:sz w:val="28"/>
          <w:szCs w:val="28"/>
        </w:rPr>
        <w:t xml:space="preserve">                                           Л.В.Семиренко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0600D0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4C75B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Чистооз</w:t>
      </w:r>
      <w:r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 xml:space="preserve">рного района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2052AA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4C75B3">
        <w:rPr>
          <w:rFonts w:ascii="Times New Roman" w:hAnsi="Times New Roman"/>
          <w:sz w:val="28"/>
          <w:szCs w:val="28"/>
        </w:rPr>
        <w:t>30</w:t>
      </w:r>
      <w:r w:rsidRPr="008A42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0600D0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0600D0">
        <w:rPr>
          <w:rFonts w:ascii="Times New Roman" w:hAnsi="Times New Roman"/>
          <w:sz w:val="28"/>
          <w:szCs w:val="28"/>
        </w:rPr>
        <w:t>2</w:t>
      </w:r>
      <w:r w:rsidR="004C75B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2E3">
        <w:rPr>
          <w:rFonts w:ascii="Times New Roman" w:hAnsi="Times New Roman"/>
          <w:sz w:val="28"/>
          <w:szCs w:val="28"/>
        </w:rPr>
        <w:t xml:space="preserve">г. № </w:t>
      </w:r>
      <w:r w:rsidR="000600D0">
        <w:rPr>
          <w:rFonts w:ascii="Times New Roman" w:hAnsi="Times New Roman"/>
          <w:sz w:val="28"/>
          <w:szCs w:val="28"/>
        </w:rPr>
        <w:t>2</w:t>
      </w:r>
      <w:r w:rsidR="004C75B3">
        <w:rPr>
          <w:rFonts w:ascii="Times New Roman" w:hAnsi="Times New Roman"/>
          <w:sz w:val="28"/>
          <w:szCs w:val="28"/>
        </w:rPr>
        <w:t>3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патрульных групп</w:t>
      </w:r>
    </w:p>
    <w:p w:rsidR="002052AA" w:rsidRPr="008A42E3" w:rsidRDefault="002052AA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7"/>
        <w:gridCol w:w="2730"/>
        <w:gridCol w:w="2197"/>
        <w:gridCol w:w="1842"/>
      </w:tblGrid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561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Состав группы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Зона ответственности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№ телефона</w:t>
            </w:r>
          </w:p>
        </w:tc>
      </w:tr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Патрульная группа № 1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 xml:space="preserve">Старший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0600D0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="000600D0">
              <w:rPr>
                <w:rFonts w:ascii="Times New Roman" w:hAnsi="Times New Roman"/>
                <w:sz w:val="28"/>
                <w:szCs w:val="28"/>
              </w:rPr>
              <w:t>кредова И.П.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чл</w:t>
            </w: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руппы – </w:t>
            </w:r>
          </w:p>
          <w:p w:rsidR="002052AA" w:rsidRPr="0045613D" w:rsidRDefault="004C75B3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Самотохина Н.Ф</w:t>
            </w:r>
            <w:r w:rsidR="000600D0">
              <w:rPr>
                <w:rFonts w:ascii="Times New Roman" w:hAnsi="Times New Roman"/>
                <w:sz w:val="28"/>
                <w:szCs w:val="28"/>
              </w:rPr>
              <w:t>.</w:t>
            </w:r>
            <w:r w:rsidR="002052AA" w:rsidRPr="004561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2052AA" w:rsidRPr="0045613D" w:rsidRDefault="00F8229E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Кимель Н.В.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С.Троицкое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0600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r w:rsidR="000600D0">
              <w:rPr>
                <w:rFonts w:ascii="Times New Roman" w:hAnsi="Times New Roman"/>
                <w:sz w:val="28"/>
                <w:szCs w:val="28"/>
              </w:rPr>
              <w:t>039044375</w:t>
            </w:r>
          </w:p>
        </w:tc>
      </w:tr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Патрульная группа № 2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 xml:space="preserve">Старший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Павлов Н.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>Н.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чл</w:t>
            </w: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руппы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Андреева Л.Ст.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Д.Старый Кошкуль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8913</w:t>
            </w:r>
            <w:r>
              <w:rPr>
                <w:rFonts w:ascii="Times New Roman" w:hAnsi="Times New Roman"/>
                <w:sz w:val="28"/>
                <w:szCs w:val="28"/>
              </w:rPr>
              <w:t>4611011</w:t>
            </w:r>
          </w:p>
        </w:tc>
      </w:tr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Патрульная группа № 3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 xml:space="preserve">Старший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Пискунова Е.И.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чл</w:t>
            </w: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руппы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613D">
              <w:rPr>
                <w:rFonts w:ascii="Times New Roman" w:hAnsi="Times New Roman"/>
                <w:sz w:val="28"/>
                <w:szCs w:val="28"/>
              </w:rPr>
              <w:t>Гостев</w:t>
            </w:r>
            <w:proofErr w:type="spell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 Ю.П.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Д.Новый Кошкуль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89138934285</w:t>
            </w:r>
          </w:p>
        </w:tc>
      </w:tr>
    </w:tbl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0600D0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4C75B3" w:rsidRDefault="004C75B3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П</w:t>
      </w:r>
      <w:r w:rsidR="002052AA" w:rsidRPr="008A42E3">
        <w:rPr>
          <w:rFonts w:ascii="Times New Roman" w:hAnsi="Times New Roman"/>
          <w:sz w:val="28"/>
          <w:szCs w:val="28"/>
        </w:rPr>
        <w:t>остановлением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Чистоозёрного района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4C75B3">
        <w:rPr>
          <w:rFonts w:ascii="Times New Roman" w:hAnsi="Times New Roman"/>
          <w:sz w:val="28"/>
          <w:szCs w:val="28"/>
        </w:rPr>
        <w:t>30</w:t>
      </w:r>
      <w:r w:rsidRPr="008A42E3">
        <w:rPr>
          <w:rFonts w:ascii="Times New Roman" w:hAnsi="Times New Roman"/>
          <w:sz w:val="28"/>
          <w:szCs w:val="28"/>
        </w:rPr>
        <w:t>.</w:t>
      </w:r>
      <w:r w:rsidR="00A22E9B">
        <w:rPr>
          <w:rFonts w:ascii="Times New Roman" w:hAnsi="Times New Roman"/>
          <w:sz w:val="28"/>
          <w:szCs w:val="28"/>
        </w:rPr>
        <w:t>0</w:t>
      </w:r>
      <w:r w:rsidR="000600D0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0600D0">
        <w:rPr>
          <w:rFonts w:ascii="Times New Roman" w:hAnsi="Times New Roman"/>
          <w:sz w:val="28"/>
          <w:szCs w:val="28"/>
        </w:rPr>
        <w:t>2</w:t>
      </w:r>
      <w:r w:rsidR="004C75B3">
        <w:rPr>
          <w:rFonts w:ascii="Times New Roman" w:hAnsi="Times New Roman"/>
          <w:sz w:val="28"/>
          <w:szCs w:val="28"/>
        </w:rPr>
        <w:t>1</w:t>
      </w:r>
      <w:r w:rsidRPr="008A42E3">
        <w:rPr>
          <w:rFonts w:ascii="Times New Roman" w:hAnsi="Times New Roman"/>
          <w:sz w:val="28"/>
          <w:szCs w:val="28"/>
        </w:rPr>
        <w:t xml:space="preserve"> г. № </w:t>
      </w:r>
      <w:r w:rsidR="000600D0">
        <w:rPr>
          <w:rFonts w:ascii="Times New Roman" w:hAnsi="Times New Roman"/>
          <w:sz w:val="28"/>
          <w:szCs w:val="28"/>
        </w:rPr>
        <w:t>2</w:t>
      </w:r>
      <w:r w:rsidR="004C75B3">
        <w:rPr>
          <w:rFonts w:ascii="Times New Roman" w:hAnsi="Times New Roman"/>
          <w:sz w:val="28"/>
          <w:szCs w:val="28"/>
        </w:rPr>
        <w:t>3</w:t>
      </w:r>
    </w:p>
    <w:p w:rsidR="002052AA" w:rsidRPr="008A42E3" w:rsidRDefault="002052AA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ПОРЯДОК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организации и работы патрульн</w:t>
      </w:r>
      <w:r>
        <w:rPr>
          <w:rFonts w:ascii="Times New Roman" w:hAnsi="Times New Roman"/>
          <w:sz w:val="28"/>
          <w:szCs w:val="28"/>
        </w:rPr>
        <w:t xml:space="preserve">ой группы 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Троицкого сельсовета Чистоозерного района Новосибирской области</w:t>
      </w:r>
    </w:p>
    <w:p w:rsidR="002052AA" w:rsidRDefault="002052AA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2AA" w:rsidRPr="00643652" w:rsidRDefault="002052AA" w:rsidP="002052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43652">
        <w:rPr>
          <w:rFonts w:ascii="Times New Roman" w:hAnsi="Times New Roman"/>
          <w:sz w:val="28"/>
          <w:szCs w:val="28"/>
        </w:rPr>
        <w:t xml:space="preserve">1. Порядок разработан в целях </w:t>
      </w:r>
      <w:proofErr w:type="gramStart"/>
      <w:r w:rsidRPr="00643652">
        <w:rPr>
          <w:rFonts w:ascii="Times New Roman" w:hAnsi="Times New Roman"/>
          <w:sz w:val="28"/>
          <w:szCs w:val="28"/>
        </w:rPr>
        <w:t>повышения эффективности</w:t>
      </w:r>
      <w:r>
        <w:rPr>
          <w:rFonts w:ascii="Times New Roman" w:hAnsi="Times New Roman"/>
          <w:sz w:val="28"/>
          <w:szCs w:val="28"/>
        </w:rPr>
        <w:t xml:space="preserve"> Троицкого сельсовета Чистоозерного района Новосибирской области</w:t>
      </w:r>
      <w:proofErr w:type="gramEnd"/>
      <w:r w:rsidRPr="00643652">
        <w:rPr>
          <w:rFonts w:ascii="Times New Roman" w:hAnsi="Times New Roman"/>
          <w:sz w:val="28"/>
          <w:szCs w:val="28"/>
        </w:rPr>
        <w:t xml:space="preserve">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2052AA" w:rsidRPr="00643652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>Патрульные группы создаются в каждом населённом пункте.</w:t>
      </w:r>
    </w:p>
    <w:p w:rsidR="002052AA" w:rsidRPr="00643652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>Рабочим группам проводить патрулирование территории – сведения о проделанной патрульными группами работе представлять до 16.00 часов в администрацию Троицкого сельсовета.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 xml:space="preserve">Целью патрулирования считать: 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своевременное обнаружение возгораний сухой травянистой растительности;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принятие первичных мер по тушению возгораний сухой растительности;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  контроль над паводковой обстановкой;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выявление и пресечение нарушений требований пожарной безопасности, связанных с выжиганием сухой травянистой растительности (сельскохозяйственных палов), а также использованием открытого огня на полях и в лесных массивах;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проведение разъяснительной и профилактической работы среди населения, направленной на предупреждение и недопущение фактов неосторожного обращения с огнём;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  соблюдение мер противопожарной безопасности в жилом секторе, в местах массового отдыха населения, а также в ходе работ в лесных массивах и при полевых работах в пожароопасный период;</w:t>
      </w:r>
    </w:p>
    <w:p w:rsidR="002052AA" w:rsidRPr="00643652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 передача информации в ЕДДС Чистоозерного района.</w:t>
      </w:r>
    </w:p>
    <w:p w:rsidR="002052AA" w:rsidRPr="00696581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CBD" w:rsidRDefault="00F45CBD"/>
    <w:sectPr w:rsidR="00F45CBD" w:rsidSect="009E7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2AA"/>
    <w:rsid w:val="000600D0"/>
    <w:rsid w:val="002052AA"/>
    <w:rsid w:val="002F3309"/>
    <w:rsid w:val="004C75B3"/>
    <w:rsid w:val="004F6B6E"/>
    <w:rsid w:val="009E79F6"/>
    <w:rsid w:val="00A22E9B"/>
    <w:rsid w:val="00A55BCD"/>
    <w:rsid w:val="00C058A2"/>
    <w:rsid w:val="00E52412"/>
    <w:rsid w:val="00EB0FD7"/>
    <w:rsid w:val="00F33B54"/>
    <w:rsid w:val="00F45CBD"/>
    <w:rsid w:val="00F8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2021-05-06T02:07:00Z</cp:lastPrinted>
  <dcterms:created xsi:type="dcterms:W3CDTF">2019-02-27T08:04:00Z</dcterms:created>
  <dcterms:modified xsi:type="dcterms:W3CDTF">2021-05-06T02:08:00Z</dcterms:modified>
</cp:coreProperties>
</file>