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3F" w:rsidRPr="00224EAA" w:rsidRDefault="00B70A3F" w:rsidP="00B70A3F">
      <w:pPr>
        <w:pStyle w:val="a3"/>
        <w:shd w:val="clear" w:color="auto" w:fill="auto"/>
      </w:pPr>
      <w:r w:rsidRPr="00224EAA">
        <w:t>Согласованно</w:t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  <w:t>Утверждено</w:t>
      </w:r>
    </w:p>
    <w:p w:rsidR="00B70A3F" w:rsidRPr="00224EAA" w:rsidRDefault="00B70A3F" w:rsidP="00B70A3F">
      <w:pPr>
        <w:pStyle w:val="a3"/>
        <w:shd w:val="clear" w:color="auto" w:fill="auto"/>
        <w:tabs>
          <w:tab w:val="left" w:leader="underscore" w:pos="312"/>
          <w:tab w:val="left" w:leader="underscore" w:pos="1723"/>
        </w:tabs>
        <w:ind w:right="60"/>
        <w:jc w:val="left"/>
      </w:pPr>
      <w:r w:rsidRPr="00224EAA">
        <w:t>Глава Троицкого сельсовета</w:t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  <w:t>решением № 3 22 сессии Совета</w:t>
      </w:r>
      <w:r w:rsidR="00224EAA">
        <w:t xml:space="preserve"> депутатов</w:t>
      </w:r>
      <w:r w:rsidRPr="00224EAA">
        <w:tab/>
      </w:r>
      <w:r w:rsidR="00224EAA">
        <w:t>_____</w:t>
      </w:r>
      <w:r w:rsidRPr="00224EAA">
        <w:t xml:space="preserve">А.И.Мельникова </w:t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Pr="00224EAA">
        <w:tab/>
      </w:r>
      <w:r w:rsidR="00224EAA">
        <w:t xml:space="preserve">                           </w:t>
      </w:r>
      <w:r w:rsidRPr="00224EAA">
        <w:t>Троицкого сельсовета от 24.12.2012 г.</w:t>
      </w:r>
    </w:p>
    <w:p w:rsidR="00B70A3F" w:rsidRDefault="00B70A3F" w:rsidP="00B70A3F"/>
    <w:p w:rsidR="00B70A3F" w:rsidRPr="00BF5F10" w:rsidRDefault="00B70A3F" w:rsidP="00B70A3F">
      <w:pPr>
        <w:pStyle w:val="20"/>
        <w:keepNext/>
        <w:keepLines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tab/>
      </w:r>
      <w:r w:rsidRPr="00BF5F10">
        <w:rPr>
          <w:rFonts w:ascii="Times New Roman" w:hAnsi="Times New Roman" w:cs="Times New Roman"/>
          <w:sz w:val="24"/>
          <w:szCs w:val="24"/>
        </w:rPr>
        <w:t>ПЛАН РАБОТЫ</w:t>
      </w:r>
      <w:r w:rsidRPr="00BF5F10">
        <w:rPr>
          <w:rFonts w:ascii="Times New Roman" w:hAnsi="Times New Roman" w:cs="Times New Roman"/>
          <w:sz w:val="24"/>
          <w:szCs w:val="24"/>
        </w:rPr>
        <w:br/>
        <w:t>Совета депутатов Троицкого сельсовета на 2015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760"/>
        <w:gridCol w:w="1268"/>
        <w:gridCol w:w="2559"/>
        <w:gridCol w:w="2914"/>
        <w:gridCol w:w="2204"/>
      </w:tblGrid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Вопросы выносимые на обсуждение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B70A3F" w:rsidRPr="00224EAA" w:rsidTr="00B70A3F">
        <w:trPr>
          <w:trHeight w:val="345"/>
        </w:trPr>
        <w:tc>
          <w:tcPr>
            <w:tcW w:w="1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b/>
                <w:sz w:val="24"/>
                <w:szCs w:val="24"/>
              </w:rPr>
              <w:t>I Сессии Совета депутатов</w:t>
            </w:r>
          </w:p>
        </w:tc>
      </w:tr>
      <w:tr w:rsidR="00B70A3F" w:rsidRPr="00224EAA" w:rsidTr="00B70A3F">
        <w:trPr>
          <w:trHeight w:val="7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Об итогах социально-экономического развития Троицкого сельсовета за 2014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 квартал, февраль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Мельникова А.И.- глава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комиссия по бюджету и налоговой политике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Троицкого сельсовета Чистоозерного района за 2014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 квартал. февраль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Григорьева Г.Г.- специалист –бухгалтер администрации Троицкого сельсовета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 –бухгалтер, комиссия по бюджету и налоговой политике Совета депутатов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Об отчете главы администрации о результатах деятельности администрации Троицкого сельсовета.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 квартал. март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224EA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постоянно действующая комиссия по социальной </w:t>
            </w:r>
            <w:r w:rsidR="00224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олитике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наказов избирателей депутатами Троицкого сельсовета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Отчет  депутатов о работе на избирательном округе.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 квартал. март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Сафинрейдер СВ.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Горюнова З.Я.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Глава, депутаты Совета депутатов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деятельности Троицкого ФАПа на территории Троицкого сельсовета и об обеспечении лекарствами сел.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2 квартал, апрель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Чернявская Н.В.- заведующая Троицким ФАП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Чернявская Н.В.- заведующая Троицким ФАП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состоянии пожарной безопасности на территории Троицкого сельсовета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2 квартал, апрель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224EA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224EA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.-глава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населения Троицкого сельсовета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2 квартал, май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специалист Центра СОН Тычинская Е.Г.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специалист, Тычинская Е.Г.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депутатов на округе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2 квартал, май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  <w:p w:rsidR="00BF5F10" w:rsidRDefault="00BF5F1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Зудилов А.В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Самотохина Н.Ф.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.- глава, депутаты 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Горюнова З.Я., Сафинрейдер С.В.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О благоустройстве на территории Троицкого сельсовета и реализации мероприятий долгосрочной 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программе «Отходы производства и потребления Чистоозерного района на 2012-2016 годы»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квартал, июль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благоустройству, комиссия по социальным вопросам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работе муниципального казенного учреждения культуры «Троицкий культурно-досуговый центр»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3 квартал, июль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Директор МКУК «Троицкий КДЦ» Самотохина О.Н.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Директор МКУК Самотохина О.Н., заведующая кошкульским клубом Дмитриева Л.А., библиотекарь Горюнова З.Я.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депутатов на округе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3 квартал, июль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Андреева Л.С., Пискунова Е.И.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Андреева Л.С., Пискунова Е.И.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 w:rsidP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6 месяцев 201</w:t>
            </w:r>
            <w:r w:rsidR="00BF5F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3 квартал, июль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Григорьева Г.Г.- специалист –бухгалтер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специалист –бухгалтер, комиссия по бюджету и налоговой политике 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состоянии физкультурно-массовой и оздоровительной работы на территории Троицкого сельсовета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3 квартал, сентябрь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Щербаков Ю.К..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работе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Самотохина Н.Г.-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Щербаков Ю.К..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методист по спортивной работе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состоянии и профилактике правонарушений на территории Троицкого сельсовета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3 квартал, сентябрь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состоянии и перспективах развития дошкольного образования на территории Троицкого сельсовета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3 квартал, сентябрь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глава,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заведующая Троицким детским садом «Солнышко» Самотохина Н.Ф.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глава,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заведующая Троицким детским садом «Солнышко» Самотохина Н.Ф.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депутата на округе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депутат Зудилов А.В.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депутат Зудилов А.В.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 w:rsidP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проекте бюджета администрации Троицкого сельсовета на 201</w:t>
            </w:r>
            <w:r w:rsidR="00BF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 года и на плановый период 201</w:t>
            </w:r>
            <w:r w:rsidR="00BF5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F5F1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 квартал, ноябрь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А.И.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 –бухгалтер, комиссия по бюджету и налоговой политике Совета депутатов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 w:rsidP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Об определении налоговых ставок, порядка уплаты земельного налога на 201</w:t>
            </w:r>
            <w:r w:rsidR="00BF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 квартал, ноябрь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266FB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Об определении ставок налога на имущество физических лиц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 квартал, ноябрь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266FB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266FB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 w:rsidP="00266FB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бюджете администрации Троицкого сельсовета на 201</w:t>
            </w:r>
            <w:r w:rsidR="00266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 w:rsidR="00266FBA"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 квартал, декабрь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266FB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266FB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 w:rsidP="00BF5F10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депутатов на 201</w:t>
            </w:r>
            <w:r w:rsidR="00BF5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 квартал, декабрь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266FB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председатель Совета депутатов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266FB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председатель Совета депутатов,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все комиссии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 w:rsidP="00266FBA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 плане социально-экономического развития Троицкого сельсовета на 201</w:t>
            </w:r>
            <w:r w:rsidR="00266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 квартал, декабрь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Самотохина Н.Г.-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Самотохина Н.Г.-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комиссия по бюджету и налоговой политике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Об итогах  работы Совета депутатов Троицкого сельсовета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 квартал, декабрь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D7DE5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председатель Совета депутатов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D7DE5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председатель Совета депутатов,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все комиссии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1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b/>
                <w:sz w:val="24"/>
                <w:szCs w:val="24"/>
              </w:rPr>
              <w:t>II Нормотворческая деятельность</w:t>
            </w: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D7DE5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все комиссии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Положений предусмотренных законом 131-ФЗ «Об общих принципах организации 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российской Федерации»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</w:t>
            </w: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D7DE5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комиссии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1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 Публичные слушания</w:t>
            </w:r>
          </w:p>
        </w:tc>
      </w:tr>
      <w:tr w:rsidR="00B70A3F" w:rsidRPr="00224EAA" w:rsidTr="00B70A3F">
        <w:trPr>
          <w:trHeight w:val="9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pStyle w:val="a3"/>
              <w:ind w:left="120"/>
              <w:jc w:val="left"/>
            </w:pPr>
            <w:r w:rsidRPr="00224EAA">
              <w:t>О внесении изменений в Устав Троицкого сельсовета Чистоозерного района Новосибирской</w:t>
            </w:r>
            <w:r w:rsidRPr="00224EAA">
              <w:br/>
              <w:t>области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D7DE5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все комиссии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pStyle w:val="a3"/>
              <w:shd w:val="clear" w:color="auto" w:fill="auto"/>
              <w:ind w:left="120"/>
              <w:jc w:val="left"/>
            </w:pPr>
            <w:r w:rsidRPr="00224EAA">
              <w:t>Об исполнении бюджета Троицкого сельсовета за 201</w:t>
            </w:r>
            <w:r w:rsidR="00266FBA">
              <w:t>4</w:t>
            </w:r>
            <w:r w:rsidRPr="00224EAA">
              <w:t>год</w:t>
            </w:r>
          </w:p>
          <w:p w:rsidR="00B70A3F" w:rsidRPr="00224EAA" w:rsidRDefault="00B70A3F">
            <w:pPr>
              <w:pStyle w:val="a3"/>
              <w:ind w:left="120"/>
              <w:jc w:val="lef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D7DE5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комиссия по бюджету и налоговой политике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pStyle w:val="a3"/>
              <w:shd w:val="clear" w:color="auto" w:fill="auto"/>
              <w:ind w:left="120"/>
              <w:jc w:val="left"/>
            </w:pPr>
            <w:r w:rsidRPr="00224EAA">
              <w:t>О проекте плана социально - экономического</w:t>
            </w:r>
            <w:r w:rsidRPr="00224EAA">
              <w:br/>
              <w:t>развития Троицкого сельсовета Чистоозерного района на  201</w:t>
            </w:r>
            <w:r w:rsidR="00266FBA">
              <w:t>5</w:t>
            </w:r>
            <w:r w:rsidRPr="00224EAA">
              <w:t xml:space="preserve"> и плановый период 201</w:t>
            </w:r>
            <w:r w:rsidR="00266FBA">
              <w:t>6-2017</w:t>
            </w:r>
            <w:r w:rsidRPr="00224EAA">
              <w:t xml:space="preserve"> годов</w:t>
            </w:r>
          </w:p>
          <w:p w:rsidR="00B70A3F" w:rsidRPr="00224EAA" w:rsidRDefault="00B70A3F">
            <w:pPr>
              <w:pStyle w:val="a3"/>
              <w:shd w:val="clear" w:color="auto" w:fill="auto"/>
              <w:ind w:left="120"/>
              <w:jc w:val="lef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D7DE5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комиссия по бюджету и налоговой политике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 w:rsidP="00266FBA">
            <w:pPr>
              <w:pStyle w:val="a3"/>
              <w:shd w:val="clear" w:color="auto" w:fill="auto"/>
              <w:ind w:left="120"/>
              <w:jc w:val="left"/>
            </w:pPr>
            <w:r w:rsidRPr="00224EAA">
              <w:t>О проекте бюджета Троицкого сельсовета на 201</w:t>
            </w:r>
            <w:r w:rsidR="00266FBA">
              <w:t>5</w:t>
            </w:r>
            <w:r w:rsidRPr="00224EAA">
              <w:t xml:space="preserve"> год и на плановый период 201</w:t>
            </w:r>
            <w:r w:rsidR="00266FBA">
              <w:t>6-2017</w:t>
            </w:r>
            <w:r w:rsidRPr="00224EAA">
              <w:t xml:space="preserve"> годов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E5" w:rsidRDefault="00BD7DE5" w:rsidP="00BD7DE5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А.И</w:t>
            </w:r>
            <w:r w:rsidR="00B70A3F" w:rsidRPr="00224EAA">
              <w:rPr>
                <w:rFonts w:ascii="Times New Roman" w:hAnsi="Times New Roman" w:cs="Times New Roman"/>
                <w:sz w:val="24"/>
                <w:szCs w:val="24"/>
              </w:rPr>
              <w:t>.- глава</w:t>
            </w:r>
          </w:p>
          <w:p w:rsidR="00B70A3F" w:rsidRPr="00224EAA" w:rsidRDefault="00B70A3F" w:rsidP="00BD7DE5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специалист –бухгалтер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комиссия по бюджету и налоговой политике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1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b/>
                <w:sz w:val="24"/>
                <w:szCs w:val="24"/>
              </w:rPr>
              <w:t>IV Контрольная деятельность</w:t>
            </w: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pStyle w:val="a3"/>
              <w:shd w:val="clear" w:color="auto" w:fill="auto"/>
              <w:ind w:left="120"/>
            </w:pPr>
            <w:r w:rsidRPr="00224EAA">
              <w:t xml:space="preserve">Осуществление контроля за выполнением ранее принятых решений Совета депутатов, депутатских запросов, выполнения поручений, высказанных на заседаниях постоянных комиссий по вопросам </w:t>
            </w:r>
            <w:r w:rsidRPr="00224EAA">
              <w:lastRenderedPageBreak/>
              <w:t>компетенции Совета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все комиссии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pStyle w:val="a3"/>
              <w:shd w:val="clear" w:color="auto" w:fill="auto"/>
              <w:ind w:left="120"/>
            </w:pPr>
            <w:r w:rsidRPr="00224EAA">
              <w:t>Об изменении в действующее законодательство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в течение года, в день проведения сессий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 юрист районной администрации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все комиссии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pStyle w:val="a3"/>
              <w:shd w:val="clear" w:color="auto" w:fill="auto"/>
              <w:ind w:left="120"/>
            </w:pPr>
            <w:r w:rsidRPr="00224EAA">
              <w:t>Участие в районных совещаниях и семинарах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 юрист районной администрации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A3F" w:rsidRPr="00224EAA" w:rsidTr="00B70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224E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F" w:rsidRPr="00224EAA" w:rsidRDefault="00B70A3F">
            <w:pPr>
              <w:pStyle w:val="a3"/>
              <w:shd w:val="clear" w:color="auto" w:fill="auto"/>
              <w:ind w:left="120"/>
            </w:pPr>
            <w:r w:rsidRPr="00224EAA">
              <w:t>Индивидуальные консультации депутатов по вопросам законодательства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224EAA" w:rsidRDefault="00B70A3F">
            <w:pPr>
              <w:tabs>
                <w:tab w:val="left" w:pos="5685"/>
              </w:tabs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0A3F" w:rsidRDefault="00B70A3F" w:rsidP="00B70A3F">
      <w:pPr>
        <w:tabs>
          <w:tab w:val="left" w:pos="5685"/>
        </w:tabs>
        <w:rPr>
          <w:rFonts w:ascii="Microsoft Sans Serif" w:eastAsia="Microsoft Sans Serif" w:hAnsi="Microsoft Sans Serif" w:cs="Microsoft Sans Serif"/>
          <w:color w:val="000000"/>
        </w:rPr>
      </w:pPr>
    </w:p>
    <w:p w:rsidR="00B70A3F" w:rsidRDefault="00B70A3F" w:rsidP="00B70A3F">
      <w:pPr>
        <w:tabs>
          <w:tab w:val="left" w:pos="5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ПЛАН работы  постоянных комиссий  Троицкого совета депутатов</w:t>
      </w:r>
    </w:p>
    <w:p w:rsidR="00B70A3F" w:rsidRDefault="00B70A3F" w:rsidP="00B70A3F">
      <w:pPr>
        <w:rPr>
          <w:rFonts w:ascii="Microsoft Sans Serif" w:hAnsi="Microsoft Sans Serif" w:cs="Times New Roman"/>
          <w:sz w:val="2"/>
          <w:szCs w:val="2"/>
        </w:rPr>
      </w:pPr>
    </w:p>
    <w:p w:rsidR="00B70A3F" w:rsidRPr="00BD7DE5" w:rsidRDefault="00B70A3F" w:rsidP="00B70A3F">
      <w:pPr>
        <w:pStyle w:val="a6"/>
        <w:shd w:val="clear" w:color="auto" w:fill="auto"/>
        <w:spacing w:line="360" w:lineRule="auto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BD7DE5">
        <w:rPr>
          <w:rFonts w:ascii="Times New Roman" w:hAnsi="Times New Roman" w:cs="Times New Roman"/>
          <w:sz w:val="28"/>
          <w:szCs w:val="28"/>
        </w:rPr>
        <w:t>- Подготовка и предварительное рассмотрение сессионных вопросов и выработка по ним проектов решений, подготовка      заключений по другим вопросам;</w:t>
      </w:r>
    </w:p>
    <w:p w:rsidR="00B70A3F" w:rsidRDefault="00B70A3F" w:rsidP="00B70A3F">
      <w:pPr>
        <w:pStyle w:val="a3"/>
        <w:numPr>
          <w:ilvl w:val="0"/>
          <w:numId w:val="1"/>
        </w:numPr>
        <w:shd w:val="clear" w:color="auto" w:fill="auto"/>
        <w:tabs>
          <w:tab w:val="left" w:pos="278"/>
        </w:tabs>
        <w:spacing w:line="360" w:lineRule="auto"/>
        <w:ind w:left="120" w:right="-160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заявлений и обращений граждан, поступающих в комиссии и принятие по ним решения;</w:t>
      </w:r>
    </w:p>
    <w:p w:rsidR="00B70A3F" w:rsidRDefault="00B70A3F" w:rsidP="00B70A3F">
      <w:pPr>
        <w:pStyle w:val="a3"/>
        <w:numPr>
          <w:ilvl w:val="0"/>
          <w:numId w:val="1"/>
        </w:numPr>
        <w:shd w:val="clear" w:color="auto" w:fill="auto"/>
        <w:tabs>
          <w:tab w:val="left" w:pos="274"/>
        </w:tabs>
        <w:spacing w:line="360" w:lineRule="auto"/>
        <w:ind w:left="120"/>
        <w:jc w:val="left"/>
        <w:rPr>
          <w:sz w:val="28"/>
          <w:szCs w:val="28"/>
        </w:rPr>
      </w:pPr>
      <w:r>
        <w:rPr>
          <w:sz w:val="28"/>
          <w:szCs w:val="28"/>
        </w:rPr>
        <w:t>Подготовка предложений и замечаний по вопросам деятельности Совета;</w:t>
      </w:r>
    </w:p>
    <w:p w:rsidR="00B70A3F" w:rsidRDefault="00B70A3F" w:rsidP="00B70A3F">
      <w:pPr>
        <w:pStyle w:val="a3"/>
        <w:numPr>
          <w:ilvl w:val="0"/>
          <w:numId w:val="1"/>
        </w:numPr>
        <w:shd w:val="clear" w:color="auto" w:fill="auto"/>
        <w:tabs>
          <w:tab w:val="left" w:pos="274"/>
        </w:tabs>
        <w:spacing w:line="360" w:lineRule="auto"/>
        <w:ind w:left="120"/>
        <w:jc w:val="left"/>
        <w:rPr>
          <w:sz w:val="28"/>
          <w:szCs w:val="28"/>
        </w:rPr>
      </w:pPr>
      <w:r>
        <w:rPr>
          <w:sz w:val="28"/>
          <w:szCs w:val="28"/>
        </w:rPr>
        <w:t>Контроль за исполнением наказов избирателей;</w:t>
      </w:r>
    </w:p>
    <w:p w:rsidR="00B70A3F" w:rsidRDefault="00B70A3F" w:rsidP="00B70A3F">
      <w:pPr>
        <w:pStyle w:val="a3"/>
        <w:numPr>
          <w:ilvl w:val="0"/>
          <w:numId w:val="1"/>
        </w:numPr>
        <w:shd w:val="clear" w:color="auto" w:fill="auto"/>
        <w:tabs>
          <w:tab w:val="left" w:pos="274"/>
        </w:tabs>
        <w:spacing w:line="360" w:lineRule="auto"/>
        <w:ind w:left="119"/>
        <w:jc w:val="left"/>
        <w:rPr>
          <w:sz w:val="28"/>
          <w:szCs w:val="28"/>
        </w:rPr>
      </w:pPr>
      <w:r>
        <w:rPr>
          <w:sz w:val="28"/>
          <w:szCs w:val="28"/>
        </w:rPr>
        <w:t>Подготовка проектов обращений в районный Совет депутатов в администрацию Чистоозерного района по рассматриваемым комиссиям вопросам;</w:t>
      </w:r>
    </w:p>
    <w:p w:rsidR="00B70A3F" w:rsidRDefault="00B70A3F" w:rsidP="00B70A3F">
      <w:pPr>
        <w:spacing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 мероприятиях, входящих в компетенции комиссий проводимых администрацией Троицкого сельсовета.</w:t>
      </w:r>
    </w:p>
    <w:p w:rsidR="00B70A3F" w:rsidRDefault="00B70A3F" w:rsidP="00B70A3F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B70A3F" w:rsidRDefault="00B70A3F" w:rsidP="00B70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A3F" w:rsidRDefault="00B70A3F" w:rsidP="00B70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A3F" w:rsidRDefault="00B70A3F" w:rsidP="00B70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A3F" w:rsidRDefault="00B70A3F" w:rsidP="00B70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A3F" w:rsidRDefault="00B70A3F" w:rsidP="00B70A3F">
      <w:pPr>
        <w:tabs>
          <w:tab w:val="left" w:pos="5745"/>
        </w:tabs>
        <w:rPr>
          <w:rFonts w:ascii="Microsoft Sans Serif" w:hAnsi="Microsoft Sans Serif" w:cs="Microsoft Sans Serif"/>
          <w:sz w:val="24"/>
          <w:szCs w:val="24"/>
        </w:rPr>
      </w:pPr>
    </w:p>
    <w:p w:rsidR="009B04AF" w:rsidRDefault="009B04AF"/>
    <w:sectPr w:rsidR="009B04AF" w:rsidSect="00B70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ED" w:rsidRDefault="00911EED" w:rsidP="00BF5F10">
      <w:pPr>
        <w:spacing w:after="0" w:line="240" w:lineRule="auto"/>
      </w:pPr>
      <w:r>
        <w:separator/>
      </w:r>
    </w:p>
  </w:endnote>
  <w:endnote w:type="continuationSeparator" w:id="1">
    <w:p w:rsidR="00911EED" w:rsidRDefault="00911EED" w:rsidP="00BF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ED" w:rsidRDefault="00911EED" w:rsidP="00BF5F10">
      <w:pPr>
        <w:spacing w:after="0" w:line="240" w:lineRule="auto"/>
      </w:pPr>
      <w:r>
        <w:separator/>
      </w:r>
    </w:p>
  </w:footnote>
  <w:footnote w:type="continuationSeparator" w:id="1">
    <w:p w:rsidR="00911EED" w:rsidRDefault="00911EED" w:rsidP="00BF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85A6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A3F"/>
    <w:rsid w:val="00224EAA"/>
    <w:rsid w:val="00266FBA"/>
    <w:rsid w:val="00911EED"/>
    <w:rsid w:val="00915B74"/>
    <w:rsid w:val="009B04AF"/>
    <w:rsid w:val="00B70A3F"/>
    <w:rsid w:val="00BD7DE5"/>
    <w:rsid w:val="00BF5F10"/>
    <w:rsid w:val="00E0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70A3F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0A3F"/>
  </w:style>
  <w:style w:type="character" w:customStyle="1" w:styleId="2">
    <w:name w:val="Заголовок №2_"/>
    <w:basedOn w:val="a0"/>
    <w:link w:val="20"/>
    <w:locked/>
    <w:rsid w:val="00B70A3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70A3F"/>
    <w:pPr>
      <w:shd w:val="clear" w:color="auto" w:fill="FFFFFF"/>
      <w:spacing w:after="240" w:line="590" w:lineRule="exact"/>
      <w:jc w:val="center"/>
      <w:outlineLvl w:val="1"/>
    </w:pPr>
    <w:rPr>
      <w:sz w:val="28"/>
      <w:szCs w:val="28"/>
    </w:rPr>
  </w:style>
  <w:style w:type="character" w:customStyle="1" w:styleId="a5">
    <w:name w:val="Подпись к таблице_"/>
    <w:basedOn w:val="a0"/>
    <w:link w:val="a6"/>
    <w:locked/>
    <w:rsid w:val="00B70A3F"/>
    <w:rPr>
      <w:sz w:val="24"/>
      <w:szCs w:val="24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70A3F"/>
    <w:pPr>
      <w:shd w:val="clear" w:color="auto" w:fill="FFFFFF"/>
      <w:spacing w:after="0" w:line="355" w:lineRule="exact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link w:val="a3"/>
    <w:locked/>
    <w:rsid w:val="00B70A3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BF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5F10"/>
  </w:style>
  <w:style w:type="paragraph" w:styleId="a9">
    <w:name w:val="footer"/>
    <w:basedOn w:val="a"/>
    <w:link w:val="aa"/>
    <w:uiPriority w:val="99"/>
    <w:semiHidden/>
    <w:unhideWhenUsed/>
    <w:rsid w:val="00BF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Ивановна</dc:creator>
  <cp:keywords/>
  <dc:description/>
  <cp:lastModifiedBy>Альбина Ивановна</cp:lastModifiedBy>
  <cp:revision>6</cp:revision>
  <dcterms:created xsi:type="dcterms:W3CDTF">2015-05-27T09:08:00Z</dcterms:created>
  <dcterms:modified xsi:type="dcterms:W3CDTF">2015-05-27T10:45:00Z</dcterms:modified>
</cp:coreProperties>
</file>